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4" w:rsidRDefault="006F0D8B" w:rsidP="00EA24BF">
      <w:pPr>
        <w:jc w:val="both"/>
        <w:rPr>
          <w:b/>
        </w:rPr>
      </w:pPr>
      <w:r>
        <w:rPr>
          <w:noProof/>
          <w:lang w:eastAsia="it-IT"/>
        </w:rPr>
        <w:drawing>
          <wp:inline distT="0" distB="0" distL="0" distR="0" wp14:anchorId="144481E1" wp14:editId="23374392">
            <wp:extent cx="6116320" cy="2872740"/>
            <wp:effectExtent l="0" t="0" r="0" b="3810"/>
            <wp:docPr id="1" name="Immagine 1" descr="U:\DIR_DSS\SS_UMA\ORIENT_LAV\UOTS\STAGES\CAREER DAY- CV CHECK\2016\UNIVERO 2016\PIANO COMUNICAZIONE\banner univer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ORIENT_LAV\UOTS\STAGES\CAREER DAY- CV CHECK\2016\UNIVERO 2016\PIANO COMUNICAZIONE\banner univer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8F" w:rsidRPr="00C67CBD" w:rsidRDefault="00EE06B6" w:rsidP="00EA24BF">
      <w:pPr>
        <w:jc w:val="both"/>
      </w:pPr>
      <w:r w:rsidRPr="00C67CBD">
        <w:rPr>
          <w:b/>
        </w:rPr>
        <w:t xml:space="preserve">Dal </w:t>
      </w:r>
      <w:r w:rsidRPr="00C67CBD">
        <w:rPr>
          <w:b/>
          <w:bCs/>
        </w:rPr>
        <w:t xml:space="preserve">25 </w:t>
      </w:r>
      <w:r w:rsidRPr="00C67CBD">
        <w:rPr>
          <w:b/>
        </w:rPr>
        <w:t>al</w:t>
      </w:r>
      <w:r w:rsidRPr="00C67CBD">
        <w:rPr>
          <w:b/>
          <w:bCs/>
        </w:rPr>
        <w:t xml:space="preserve"> 27 ottobre</w:t>
      </w:r>
      <w:r w:rsidR="001154E7" w:rsidRPr="00C67CBD">
        <w:rPr>
          <w:b/>
          <w:bCs/>
        </w:rPr>
        <w:t xml:space="preserve"> </w:t>
      </w:r>
      <w:r w:rsidR="001154E7" w:rsidRPr="00C67CBD">
        <w:rPr>
          <w:bCs/>
        </w:rPr>
        <w:t>l’Università di Verona</w:t>
      </w:r>
      <w:r w:rsidR="00006A77" w:rsidRPr="00C67CBD">
        <w:rPr>
          <w:bCs/>
        </w:rPr>
        <w:t xml:space="preserve"> e l’ESU</w:t>
      </w:r>
      <w:r w:rsidR="001154E7" w:rsidRPr="00C67CBD">
        <w:rPr>
          <w:bCs/>
        </w:rPr>
        <w:t xml:space="preserve"> organizza</w:t>
      </w:r>
      <w:r w:rsidR="00006A77" w:rsidRPr="00C67CBD">
        <w:rPr>
          <w:bCs/>
        </w:rPr>
        <w:t>no</w:t>
      </w:r>
      <w:r w:rsidRPr="00C67CBD">
        <w:rPr>
          <w:bCs/>
        </w:rPr>
        <w:t xml:space="preserve"> </w:t>
      </w:r>
      <w:r w:rsidR="00473A31" w:rsidRPr="00C67CBD">
        <w:rPr>
          <w:b/>
        </w:rPr>
        <w:t>UniVerò</w:t>
      </w:r>
      <w:r w:rsidR="00473A31" w:rsidRPr="00C67CBD">
        <w:t xml:space="preserve">, tre giorni di eventi per orientare studenti e laureati </w:t>
      </w:r>
      <w:r w:rsidR="001D658F" w:rsidRPr="00C67CBD">
        <w:t xml:space="preserve">sui </w:t>
      </w:r>
      <w:r w:rsidR="001D658F" w:rsidRPr="00C67CBD">
        <w:rPr>
          <w:b/>
        </w:rPr>
        <w:t xml:space="preserve">possibili </w:t>
      </w:r>
      <w:r w:rsidR="00473A31" w:rsidRPr="00C67CBD">
        <w:rPr>
          <w:b/>
        </w:rPr>
        <w:t>sbocchi professionali</w:t>
      </w:r>
      <w:r w:rsidR="00473A31" w:rsidRPr="00C67CBD">
        <w:t xml:space="preserve"> verso cui indirizzarsi al termine degli stud</w:t>
      </w:r>
      <w:r w:rsidR="001D658F" w:rsidRPr="00C67CBD">
        <w:t>i.</w:t>
      </w:r>
    </w:p>
    <w:p w:rsidR="001D658F" w:rsidRPr="00C67CBD" w:rsidRDefault="001154E7" w:rsidP="001D658F">
      <w:pPr>
        <w:jc w:val="both"/>
      </w:pPr>
      <w:r w:rsidRPr="00C67CBD">
        <w:t xml:space="preserve">Il festival si svolgerà al </w:t>
      </w:r>
      <w:r w:rsidRPr="00C67CBD">
        <w:rPr>
          <w:b/>
          <w:bCs/>
        </w:rPr>
        <w:t xml:space="preserve">Polo </w:t>
      </w:r>
      <w:r w:rsidR="00006A77" w:rsidRPr="00C67CBD">
        <w:rPr>
          <w:b/>
          <w:bCs/>
        </w:rPr>
        <w:t>Didattico</w:t>
      </w:r>
      <w:r w:rsidRPr="00C67CBD">
        <w:rPr>
          <w:b/>
          <w:bCs/>
        </w:rPr>
        <w:t xml:space="preserve"> di Santa Marta</w:t>
      </w:r>
      <w:r w:rsidR="00006A77" w:rsidRPr="00C67CBD">
        <w:rPr>
          <w:bCs/>
        </w:rPr>
        <w:t xml:space="preserve"> </w:t>
      </w:r>
      <w:r w:rsidR="00BF247D" w:rsidRPr="00C67CBD">
        <w:rPr>
          <w:bCs/>
        </w:rPr>
        <w:t>(</w:t>
      </w:r>
      <w:r w:rsidR="00006A77" w:rsidRPr="00C67CBD">
        <w:rPr>
          <w:bCs/>
        </w:rPr>
        <w:t xml:space="preserve">Via </w:t>
      </w:r>
      <w:proofErr w:type="spellStart"/>
      <w:r w:rsidR="00006A77" w:rsidRPr="00C67CBD">
        <w:rPr>
          <w:bCs/>
        </w:rPr>
        <w:t>Cantarane</w:t>
      </w:r>
      <w:proofErr w:type="spellEnd"/>
      <w:r w:rsidR="005D7435">
        <w:rPr>
          <w:bCs/>
        </w:rPr>
        <w:t>,</w:t>
      </w:r>
      <w:r w:rsidR="00006A77" w:rsidRPr="00C67CBD">
        <w:rPr>
          <w:bCs/>
        </w:rPr>
        <w:t xml:space="preserve"> 24</w:t>
      </w:r>
      <w:r w:rsidR="00BF247D" w:rsidRPr="00C67CBD">
        <w:rPr>
          <w:bCs/>
        </w:rPr>
        <w:t>)</w:t>
      </w:r>
      <w:r w:rsidRPr="00C67CBD">
        <w:t xml:space="preserve"> e</w:t>
      </w:r>
      <w:r w:rsidR="00EE06B6" w:rsidRPr="00C67CBD">
        <w:t xml:space="preserve"> si terranno </w:t>
      </w:r>
      <w:r w:rsidR="00D119D5" w:rsidRPr="00C67CBD">
        <w:t xml:space="preserve">incontri </w:t>
      </w:r>
      <w:r w:rsidR="00473A31" w:rsidRPr="00C67CBD">
        <w:t>di</w:t>
      </w:r>
      <w:r w:rsidR="00473A31" w:rsidRPr="00C67CBD">
        <w:rPr>
          <w:b/>
        </w:rPr>
        <w:t xml:space="preserve"> </w:t>
      </w:r>
      <w:r w:rsidR="00473A31" w:rsidRPr="00C67CBD">
        <w:t>orientamento al lavoro</w:t>
      </w:r>
      <w:r w:rsidR="00D119D5" w:rsidRPr="00C67CBD">
        <w:t xml:space="preserve">, </w:t>
      </w:r>
      <w:r w:rsidR="00D119D5" w:rsidRPr="00C67CBD">
        <w:rPr>
          <w:bCs/>
        </w:rPr>
        <w:t xml:space="preserve">eventi con testimonial </w:t>
      </w:r>
      <w:r w:rsidR="001D658F" w:rsidRPr="00C67CBD">
        <w:rPr>
          <w:bCs/>
        </w:rPr>
        <w:t>del mondo del lavoro</w:t>
      </w:r>
      <w:r w:rsidR="00D119D5" w:rsidRPr="00C67CBD">
        <w:t xml:space="preserve">, </w:t>
      </w:r>
      <w:r w:rsidR="00D119D5" w:rsidRPr="00C67CBD">
        <w:rPr>
          <w:bCs/>
        </w:rPr>
        <w:t>workshop</w:t>
      </w:r>
      <w:r w:rsidR="00D119D5" w:rsidRPr="00C67CBD">
        <w:t xml:space="preserve"> </w:t>
      </w:r>
      <w:r w:rsidR="001D658F" w:rsidRPr="00C67CBD">
        <w:t xml:space="preserve">tematici condotti da esperti di settore per prospettare possibili percorsi professionali in aziende ed enti, l’avvio di impresa o di libera professione, l’attività di ricerca. </w:t>
      </w:r>
    </w:p>
    <w:p w:rsidR="00217760" w:rsidRPr="00C67CBD" w:rsidRDefault="00217760" w:rsidP="00217760">
      <w:pPr>
        <w:jc w:val="both"/>
      </w:pPr>
      <w:r w:rsidRPr="00C67CBD">
        <w:t>T</w:t>
      </w:r>
      <w:r w:rsidR="00BF247D" w:rsidRPr="00C67CBD">
        <w:t xml:space="preserve">ra </w:t>
      </w:r>
      <w:r w:rsidR="00C67CBD">
        <w:t>gl</w:t>
      </w:r>
      <w:r w:rsidR="00BF247D" w:rsidRPr="00C67CBD">
        <w:t xml:space="preserve">i </w:t>
      </w:r>
      <w:r w:rsidR="00BF247D" w:rsidRPr="007325FE">
        <w:rPr>
          <w:b/>
        </w:rPr>
        <w:t>ospiti</w:t>
      </w:r>
      <w:r w:rsidR="00BF247D" w:rsidRPr="00C67CBD">
        <w:t xml:space="preserve"> previsti</w:t>
      </w:r>
      <w:r w:rsidRPr="00C67CBD">
        <w:t xml:space="preserve">: Cecilia Strada, Roberto Mancini, </w:t>
      </w:r>
      <w:r w:rsidR="00FB7E7B" w:rsidRPr="00C67CBD">
        <w:t>Luca Telese</w:t>
      </w:r>
      <w:r w:rsidRPr="00C67CBD">
        <w:t xml:space="preserve">, Riccardo </w:t>
      </w:r>
      <w:proofErr w:type="spellStart"/>
      <w:r w:rsidRPr="00C67CBD">
        <w:t>Donadon</w:t>
      </w:r>
      <w:proofErr w:type="spellEnd"/>
      <w:r w:rsidR="00C67CBD">
        <w:t xml:space="preserve">, </w:t>
      </w:r>
      <w:r w:rsidRPr="00C67CBD">
        <w:t xml:space="preserve">Gianluca </w:t>
      </w:r>
      <w:proofErr w:type="spellStart"/>
      <w:r w:rsidRPr="00C67CBD">
        <w:t>Dettori</w:t>
      </w:r>
      <w:proofErr w:type="spellEnd"/>
      <w:r w:rsidRPr="00C67CBD">
        <w:t>, Marisa Golo, Giuseppe D’Agostino, Alberto Bauli, Andrea Giani</w:t>
      </w:r>
      <w:r w:rsidR="00C67CBD">
        <w:t xml:space="preserve"> e tanti altri</w:t>
      </w:r>
      <w:r w:rsidRPr="00C67CBD">
        <w:t xml:space="preserve">. </w:t>
      </w:r>
    </w:p>
    <w:p w:rsidR="00D119D5" w:rsidRPr="00C67CBD" w:rsidRDefault="00EE06B6" w:rsidP="00EA24BF">
      <w:pPr>
        <w:jc w:val="both"/>
      </w:pPr>
      <w:r w:rsidRPr="00C67CBD">
        <w:rPr>
          <w:bCs/>
        </w:rPr>
        <w:t>S</w:t>
      </w:r>
      <w:r w:rsidR="001D658F" w:rsidRPr="00C67CBD">
        <w:rPr>
          <w:bCs/>
        </w:rPr>
        <w:t>aranno</w:t>
      </w:r>
      <w:r w:rsidR="00473A31" w:rsidRPr="00C67CBD">
        <w:rPr>
          <w:bCs/>
        </w:rPr>
        <w:t xml:space="preserve"> attivi servizi di informazione e consulenza presso i </w:t>
      </w:r>
      <w:r w:rsidR="00D119D5" w:rsidRPr="00C67CBD">
        <w:rPr>
          <w:bCs/>
        </w:rPr>
        <w:t xml:space="preserve">desk </w:t>
      </w:r>
      <w:r w:rsidR="00D119D5" w:rsidRPr="00C67CBD">
        <w:t xml:space="preserve">per il CV </w:t>
      </w:r>
      <w:proofErr w:type="spellStart"/>
      <w:r w:rsidR="005D7435">
        <w:t>c</w:t>
      </w:r>
      <w:r w:rsidR="00D119D5" w:rsidRPr="00C67CBD">
        <w:t>heck</w:t>
      </w:r>
      <w:proofErr w:type="spellEnd"/>
      <w:r w:rsidR="00D119D5" w:rsidRPr="00C67CBD">
        <w:t xml:space="preserve">, </w:t>
      </w:r>
      <w:r w:rsidR="005D7435">
        <w:rPr>
          <w:bCs/>
        </w:rPr>
        <w:t>la</w:t>
      </w:r>
      <w:r w:rsidR="00D119D5" w:rsidRPr="00C67CBD">
        <w:t xml:space="preserve"> </w:t>
      </w:r>
      <w:proofErr w:type="spellStart"/>
      <w:r w:rsidR="005D7435">
        <w:t>d</w:t>
      </w:r>
      <w:r w:rsidR="00D119D5" w:rsidRPr="00C67CBD">
        <w:t>igital</w:t>
      </w:r>
      <w:proofErr w:type="spellEnd"/>
      <w:r w:rsidR="00D119D5" w:rsidRPr="00C67CBD">
        <w:t xml:space="preserve"> </w:t>
      </w:r>
      <w:proofErr w:type="spellStart"/>
      <w:r w:rsidR="005D7435">
        <w:t>reputation</w:t>
      </w:r>
      <w:proofErr w:type="spellEnd"/>
      <w:r w:rsidR="00D119D5" w:rsidRPr="00C67CBD">
        <w:t>, l</w:t>
      </w:r>
      <w:r w:rsidR="00BF247D" w:rsidRPr="00C67CBD">
        <w:t>e</w:t>
      </w:r>
      <w:r w:rsidR="00D119D5" w:rsidRPr="00C67CBD">
        <w:t xml:space="preserve"> carrier</w:t>
      </w:r>
      <w:r w:rsidR="00BF247D" w:rsidRPr="00C67CBD">
        <w:t>e</w:t>
      </w:r>
      <w:r w:rsidR="00D119D5" w:rsidRPr="00C67CBD">
        <w:t xml:space="preserve"> internazional</w:t>
      </w:r>
      <w:r w:rsidR="00BF247D" w:rsidRPr="00C67CBD">
        <w:t>i</w:t>
      </w:r>
      <w:r w:rsidR="005D7435">
        <w:t xml:space="preserve"> e </w:t>
      </w:r>
      <w:r w:rsidR="006265B7" w:rsidRPr="00C67CBD">
        <w:t>la ricerca attiva del lavoro.</w:t>
      </w:r>
      <w:r w:rsidR="00D119D5" w:rsidRPr="00C67CBD">
        <w:t xml:space="preserve"> </w:t>
      </w:r>
    </w:p>
    <w:p w:rsidR="00D119D5" w:rsidRPr="00C67CBD" w:rsidRDefault="00473A31" w:rsidP="00EA24BF">
      <w:pPr>
        <w:jc w:val="both"/>
      </w:pPr>
      <w:r w:rsidRPr="00C67CBD">
        <w:t>I</w:t>
      </w:r>
      <w:r w:rsidR="00D119D5" w:rsidRPr="00C67CBD">
        <w:t xml:space="preserve">l </w:t>
      </w:r>
      <w:r w:rsidR="00D119D5" w:rsidRPr="00C67CBD">
        <w:rPr>
          <w:b/>
          <w:bCs/>
        </w:rPr>
        <w:t>26 ottobre</w:t>
      </w:r>
      <w:r w:rsidR="00D119D5" w:rsidRPr="00C67CBD">
        <w:t xml:space="preserve"> </w:t>
      </w:r>
      <w:r w:rsidRPr="00C67CBD">
        <w:t>si svolge</w:t>
      </w:r>
      <w:r w:rsidR="001D658F" w:rsidRPr="00C67CBD">
        <w:t>rà</w:t>
      </w:r>
      <w:r w:rsidRPr="00C67CBD">
        <w:t xml:space="preserve"> </w:t>
      </w:r>
      <w:r w:rsidR="00D119D5" w:rsidRPr="00C67CBD">
        <w:t xml:space="preserve">il </w:t>
      </w:r>
      <w:proofErr w:type="spellStart"/>
      <w:r w:rsidR="00D119D5" w:rsidRPr="00C67CBD">
        <w:rPr>
          <w:b/>
          <w:bCs/>
        </w:rPr>
        <w:t>Recruiting</w:t>
      </w:r>
      <w:proofErr w:type="spellEnd"/>
      <w:r w:rsidR="00D119D5" w:rsidRPr="00C67CBD">
        <w:rPr>
          <w:b/>
          <w:bCs/>
        </w:rPr>
        <w:t xml:space="preserve"> </w:t>
      </w:r>
      <w:proofErr w:type="spellStart"/>
      <w:r w:rsidR="00D119D5" w:rsidRPr="00C67CBD">
        <w:rPr>
          <w:b/>
          <w:bCs/>
        </w:rPr>
        <w:t>Day</w:t>
      </w:r>
      <w:proofErr w:type="spellEnd"/>
      <w:r w:rsidR="00D119D5" w:rsidRPr="00C67CBD">
        <w:t xml:space="preserve"> con presentazioni </w:t>
      </w:r>
      <w:r w:rsidRPr="00C67CBD">
        <w:t xml:space="preserve">di </w:t>
      </w:r>
      <w:r w:rsidR="00D119D5" w:rsidRPr="00C67CBD">
        <w:t>aziend</w:t>
      </w:r>
      <w:r w:rsidRPr="00C67CBD">
        <w:t xml:space="preserve">e </w:t>
      </w:r>
      <w:r w:rsidR="00D119D5" w:rsidRPr="00C67CBD">
        <w:t>in</w:t>
      </w:r>
      <w:r w:rsidRPr="00C67CBD">
        <w:t>teressate a conoscere laureandi e laureati;</w:t>
      </w:r>
      <w:r w:rsidR="00D119D5" w:rsidRPr="00C67CBD">
        <w:t xml:space="preserve"> il  </w:t>
      </w:r>
      <w:r w:rsidR="00D119D5" w:rsidRPr="00C67CBD">
        <w:rPr>
          <w:b/>
          <w:bCs/>
        </w:rPr>
        <w:t>27 ottobre</w:t>
      </w:r>
      <w:r w:rsidR="00BF247D" w:rsidRPr="00C67CBD">
        <w:t xml:space="preserve"> sarà possibile inform</w:t>
      </w:r>
      <w:r w:rsidR="00D119D5" w:rsidRPr="00C67CBD">
        <w:t xml:space="preserve">arsi sull’offerta formativa di </w:t>
      </w:r>
      <w:r w:rsidR="00C52DCE">
        <w:t>M</w:t>
      </w:r>
      <w:r w:rsidR="00D119D5" w:rsidRPr="00C67CBD">
        <w:t xml:space="preserve">aster e </w:t>
      </w:r>
      <w:r w:rsidR="00C52DCE">
        <w:t>C</w:t>
      </w:r>
      <w:r w:rsidR="00D119D5" w:rsidRPr="00C67CBD">
        <w:t xml:space="preserve">orsi di </w:t>
      </w:r>
      <w:r w:rsidR="00C52DCE">
        <w:t>P</w:t>
      </w:r>
      <w:r w:rsidR="00D119D5" w:rsidRPr="00C67CBD">
        <w:t>erfezionamento con l’</w:t>
      </w:r>
      <w:r w:rsidR="00D119D5" w:rsidRPr="00C67CBD">
        <w:rPr>
          <w:b/>
          <w:bCs/>
        </w:rPr>
        <w:t xml:space="preserve">Open </w:t>
      </w:r>
      <w:proofErr w:type="spellStart"/>
      <w:r w:rsidR="00D119D5" w:rsidRPr="00C67CBD">
        <w:rPr>
          <w:b/>
          <w:bCs/>
        </w:rPr>
        <w:t>Day</w:t>
      </w:r>
      <w:proofErr w:type="spellEnd"/>
      <w:r w:rsidR="00D119D5" w:rsidRPr="00C67CBD">
        <w:rPr>
          <w:b/>
          <w:bCs/>
        </w:rPr>
        <w:t xml:space="preserve"> </w:t>
      </w:r>
      <w:r w:rsidR="00D119D5" w:rsidRPr="00C67CBD">
        <w:t xml:space="preserve">del post </w:t>
      </w:r>
      <w:proofErr w:type="spellStart"/>
      <w:r w:rsidR="00D119D5" w:rsidRPr="00C67CBD">
        <w:t>lauream</w:t>
      </w:r>
      <w:proofErr w:type="spellEnd"/>
      <w:r w:rsidR="00D119D5" w:rsidRPr="00C67CBD">
        <w:t>.</w:t>
      </w:r>
    </w:p>
    <w:p w:rsidR="00FB7E7B" w:rsidRPr="00C67CBD" w:rsidRDefault="00130DAF" w:rsidP="00FB7E7B">
      <w:pPr>
        <w:jc w:val="both"/>
      </w:pPr>
      <w:r w:rsidRPr="00C67CBD">
        <w:t xml:space="preserve">Gli eventi sono aperti a </w:t>
      </w:r>
      <w:r w:rsidR="0035755A">
        <w:t>studenti, laureati, dottorandi,</w:t>
      </w:r>
      <w:r w:rsidRPr="00C67CBD">
        <w:t xml:space="preserve"> ricercatori e alla cittadinanza, previa registrazione agli eventi </w:t>
      </w:r>
      <w:r w:rsidR="00FB7E7B" w:rsidRPr="00C67CBD">
        <w:t xml:space="preserve">dal sito  </w:t>
      </w:r>
      <w:hyperlink r:id="rId7" w:tgtFrame="_blank" w:history="1">
        <w:r w:rsidR="00FB7E7B" w:rsidRPr="00C67CBD">
          <w:rPr>
            <w:rStyle w:val="Collegamentoipertestuale"/>
            <w:b/>
          </w:rPr>
          <w:t>www.univero.it</w:t>
        </w:r>
      </w:hyperlink>
      <w:r w:rsidR="0035755A">
        <w:rPr>
          <w:rStyle w:val="Collegamentoipertestuale"/>
          <w:color w:val="auto"/>
          <w:u w:val="none"/>
        </w:rPr>
        <w:t>. I posti sono limitati.</w:t>
      </w:r>
    </w:p>
    <w:p w:rsidR="003B11C5" w:rsidRPr="003B11C5" w:rsidRDefault="003B11C5" w:rsidP="00130DAF">
      <w:pPr>
        <w:jc w:val="both"/>
        <w:rPr>
          <w:bCs/>
        </w:rPr>
      </w:pPr>
      <w:r w:rsidRPr="003B11C5">
        <w:t>S</w:t>
      </w:r>
      <w:r w:rsidR="00130DAF" w:rsidRPr="003B11C5">
        <w:t xml:space="preserve">arà possibile ottenere </w:t>
      </w:r>
      <w:r w:rsidR="00C67CBD" w:rsidRPr="003B11C5">
        <w:t xml:space="preserve">1 </w:t>
      </w:r>
      <w:r w:rsidR="00130DAF" w:rsidRPr="003B11C5">
        <w:rPr>
          <w:bCs/>
        </w:rPr>
        <w:t>credit</w:t>
      </w:r>
      <w:r w:rsidR="00C67CBD" w:rsidRPr="003B11C5">
        <w:rPr>
          <w:bCs/>
        </w:rPr>
        <w:t>o</w:t>
      </w:r>
      <w:r w:rsidR="00130DAF" w:rsidRPr="003B11C5">
        <w:rPr>
          <w:bCs/>
        </w:rPr>
        <w:t xml:space="preserve"> formativ</w:t>
      </w:r>
      <w:r w:rsidR="00C67CBD" w:rsidRPr="003B11C5">
        <w:rPr>
          <w:bCs/>
        </w:rPr>
        <w:t>o</w:t>
      </w:r>
      <w:r w:rsidR="00130DAF" w:rsidRPr="003B11C5">
        <w:rPr>
          <w:b/>
          <w:bCs/>
        </w:rPr>
        <w:t xml:space="preserve"> </w:t>
      </w:r>
      <w:r w:rsidR="007B7179" w:rsidRPr="007B7179">
        <w:rPr>
          <w:bCs/>
        </w:rPr>
        <w:t>(CFU)</w:t>
      </w:r>
      <w:r w:rsidR="007B7179">
        <w:rPr>
          <w:b/>
          <w:bCs/>
        </w:rPr>
        <w:t xml:space="preserve"> </w:t>
      </w:r>
      <w:r w:rsidR="007014E5">
        <w:t>dell’offerta seminariale crediti D/F</w:t>
      </w:r>
      <w:r w:rsidR="007014E5">
        <w:t xml:space="preserve"> </w:t>
      </w:r>
      <w:r w:rsidRPr="003B11C5">
        <w:rPr>
          <w:bCs/>
        </w:rPr>
        <w:t>per gli studenti dei seguenti Corsi di Studio afferenti alla Scuola di Medicina e Chirurgia:</w:t>
      </w:r>
    </w:p>
    <w:p w:rsidR="003B11C5" w:rsidRPr="003B11C5" w:rsidRDefault="003B11C5" w:rsidP="007014E5">
      <w:pPr>
        <w:numPr>
          <w:ilvl w:val="0"/>
          <w:numId w:val="1"/>
        </w:numPr>
        <w:spacing w:after="0" w:line="240" w:lineRule="auto"/>
        <w:ind w:left="215" w:hanging="357"/>
        <w:jc w:val="both"/>
        <w:rPr>
          <w:bCs/>
        </w:rPr>
      </w:pPr>
      <w:r w:rsidRPr="003B11C5">
        <w:rPr>
          <w:bCs/>
        </w:rPr>
        <w:t>Corso di Laurea in Tecniche della Prevenzione nell’Ambiente e nei Luoghi di Lavoro</w:t>
      </w:r>
    </w:p>
    <w:p w:rsidR="003B11C5" w:rsidRPr="003B11C5" w:rsidRDefault="003B11C5" w:rsidP="007014E5">
      <w:pPr>
        <w:numPr>
          <w:ilvl w:val="0"/>
          <w:numId w:val="1"/>
        </w:numPr>
        <w:spacing w:after="0" w:line="240" w:lineRule="auto"/>
        <w:ind w:left="215" w:hanging="357"/>
        <w:jc w:val="both"/>
        <w:rPr>
          <w:bCs/>
        </w:rPr>
      </w:pPr>
      <w:r w:rsidRPr="003B11C5">
        <w:rPr>
          <w:bCs/>
        </w:rPr>
        <w:t xml:space="preserve">Corso di Laurea </w:t>
      </w:r>
      <w:r>
        <w:rPr>
          <w:bCs/>
        </w:rPr>
        <w:t>M</w:t>
      </w:r>
      <w:r w:rsidRPr="003B11C5">
        <w:rPr>
          <w:bCs/>
        </w:rPr>
        <w:t>agistrale in Scienze Riabilitative delle Professioni Sanitarie</w:t>
      </w:r>
    </w:p>
    <w:p w:rsidR="007014E5" w:rsidRPr="003B11C5" w:rsidRDefault="007014E5" w:rsidP="007014E5">
      <w:pPr>
        <w:numPr>
          <w:ilvl w:val="0"/>
          <w:numId w:val="1"/>
        </w:numPr>
        <w:spacing w:after="0" w:line="240" w:lineRule="auto"/>
        <w:ind w:left="215" w:hanging="357"/>
        <w:jc w:val="both"/>
        <w:rPr>
          <w:bCs/>
        </w:rPr>
      </w:pPr>
      <w:r w:rsidRPr="003B11C5">
        <w:rPr>
          <w:bCs/>
        </w:rPr>
        <w:t>Corso di Laurea Magistrale in Scienze</w:t>
      </w:r>
      <w:r>
        <w:rPr>
          <w:bCs/>
        </w:rPr>
        <w:t xml:space="preserve"> Infermieristiche ed Ostetriche</w:t>
      </w:r>
    </w:p>
    <w:p w:rsidR="007014E5" w:rsidRDefault="007014E5" w:rsidP="007014E5">
      <w:pPr>
        <w:pStyle w:val="Paragrafoelenco"/>
        <w:ind w:left="218"/>
        <w:rPr>
          <w:rFonts w:ascii="Verdana" w:hAnsi="Verdana"/>
          <w:sz w:val="16"/>
          <w:szCs w:val="16"/>
        </w:rPr>
      </w:pPr>
    </w:p>
    <w:p w:rsidR="007014E5" w:rsidRPr="007014E5" w:rsidRDefault="007014E5" w:rsidP="007014E5">
      <w:pPr>
        <w:pStyle w:val="Paragrafoelenco"/>
        <w:ind w:left="218"/>
        <w:rPr>
          <w:bCs/>
        </w:rPr>
      </w:pPr>
      <w:r>
        <w:rPr>
          <w:rFonts w:ascii="Verdana" w:hAnsi="Verdana"/>
          <w:sz w:val="16"/>
          <w:szCs w:val="16"/>
        </w:rPr>
        <w:t xml:space="preserve">Nello specifico il CFU sarà riconosciuto a coloro </w:t>
      </w:r>
      <w:r w:rsidRPr="007014E5">
        <w:rPr>
          <w:rFonts w:ascii="Verdana" w:hAnsi="Verdana"/>
          <w:sz w:val="16"/>
          <w:szCs w:val="16"/>
        </w:rPr>
        <w:t>che parteciperanno ad almeno due tra le seguenti iniziative:</w:t>
      </w:r>
      <w:r w:rsidRPr="007014E5">
        <w:rPr>
          <w:rFonts w:ascii="Verdana" w:hAnsi="Verdana"/>
          <w:sz w:val="16"/>
          <w:szCs w:val="16"/>
        </w:rPr>
        <w:br/>
        <w:t> a) Eventi speciali: n. 6 convegni con testimonial e relatori di spicco sul rapporto tra l’Università ed il mondo delle professioni.</w:t>
      </w:r>
      <w:r w:rsidRPr="007014E5">
        <w:rPr>
          <w:rFonts w:ascii="Verdana" w:hAnsi="Verdana"/>
          <w:sz w:val="16"/>
          <w:szCs w:val="16"/>
        </w:rPr>
        <w:br/>
        <w:t xml:space="preserve">b) </w:t>
      </w:r>
      <w:proofErr w:type="spellStart"/>
      <w:r w:rsidRPr="007014E5">
        <w:rPr>
          <w:rFonts w:ascii="Verdana" w:hAnsi="Verdana"/>
          <w:sz w:val="16"/>
          <w:szCs w:val="16"/>
        </w:rPr>
        <w:t>Coaching</w:t>
      </w:r>
      <w:proofErr w:type="spellEnd"/>
      <w:r w:rsidRPr="007014E5">
        <w:rPr>
          <w:rFonts w:ascii="Verdana" w:hAnsi="Verdana"/>
          <w:sz w:val="16"/>
          <w:szCs w:val="16"/>
        </w:rPr>
        <w:t>: n. 6 incontri di orientamento per studenti e neolaureati finalizzati ad un’efficace ricerca attiva del lavoro.</w:t>
      </w:r>
      <w:r w:rsidRPr="007014E5">
        <w:rPr>
          <w:rFonts w:ascii="Verdana" w:hAnsi="Verdana"/>
          <w:sz w:val="16"/>
          <w:szCs w:val="16"/>
        </w:rPr>
        <w:br/>
        <w:t xml:space="preserve">c) Workshop Area Start up: n. 3 seminari di approfondimento sulle tematiche più attuali in tema </w:t>
      </w:r>
      <w:proofErr w:type="spellStart"/>
      <w:r w:rsidRPr="007014E5">
        <w:rPr>
          <w:rFonts w:ascii="Verdana" w:hAnsi="Verdana"/>
          <w:sz w:val="16"/>
          <w:szCs w:val="16"/>
        </w:rPr>
        <w:t>autoimprenditoria</w:t>
      </w:r>
      <w:proofErr w:type="spellEnd"/>
      <w:r w:rsidRPr="007014E5">
        <w:rPr>
          <w:rFonts w:ascii="Verdana" w:hAnsi="Verdana"/>
          <w:sz w:val="16"/>
          <w:szCs w:val="16"/>
        </w:rPr>
        <w:br/>
        <w:t>d) Workshop Area Ricerca: n. 3 seminari di approfondimento sulle tematiche più attuali in tema di ricerca e trasferimento tecnologico</w:t>
      </w:r>
      <w:r>
        <w:rPr>
          <w:rFonts w:ascii="Verdana" w:hAnsi="Verdana"/>
          <w:sz w:val="16"/>
          <w:szCs w:val="16"/>
        </w:rPr>
        <w:t>.</w:t>
      </w:r>
      <w:r w:rsidRPr="007014E5">
        <w:rPr>
          <w:rFonts w:ascii="Verdana" w:hAnsi="Verdana"/>
          <w:sz w:val="16"/>
          <w:szCs w:val="16"/>
        </w:rPr>
        <w:br/>
        <w:t xml:space="preserve">Non sono previsti CFU per le presentazioni di Open </w:t>
      </w:r>
      <w:proofErr w:type="spellStart"/>
      <w:r w:rsidRPr="007014E5">
        <w:rPr>
          <w:rFonts w:ascii="Verdana" w:hAnsi="Verdana"/>
          <w:sz w:val="16"/>
          <w:szCs w:val="16"/>
        </w:rPr>
        <w:t>Day</w:t>
      </w:r>
      <w:proofErr w:type="spellEnd"/>
      <w:r w:rsidRPr="007014E5">
        <w:rPr>
          <w:rFonts w:ascii="Verdana" w:hAnsi="Verdana"/>
          <w:sz w:val="16"/>
          <w:szCs w:val="16"/>
        </w:rPr>
        <w:t xml:space="preserve"> e </w:t>
      </w:r>
      <w:proofErr w:type="spellStart"/>
      <w:r w:rsidRPr="007014E5">
        <w:rPr>
          <w:rFonts w:ascii="Verdana" w:hAnsi="Verdana"/>
          <w:sz w:val="16"/>
          <w:szCs w:val="16"/>
        </w:rPr>
        <w:t>Recruiting</w:t>
      </w:r>
      <w:proofErr w:type="spellEnd"/>
      <w:r w:rsidRPr="007014E5">
        <w:rPr>
          <w:rFonts w:ascii="Verdana" w:hAnsi="Verdana"/>
          <w:sz w:val="16"/>
          <w:szCs w:val="16"/>
        </w:rPr>
        <w:t xml:space="preserve"> </w:t>
      </w:r>
      <w:proofErr w:type="spellStart"/>
      <w:r w:rsidRPr="007014E5">
        <w:rPr>
          <w:rFonts w:ascii="Verdana" w:hAnsi="Verdana"/>
          <w:sz w:val="16"/>
          <w:szCs w:val="16"/>
        </w:rPr>
        <w:t>Day</w:t>
      </w:r>
      <w:proofErr w:type="spellEnd"/>
      <w:r w:rsidRPr="007014E5">
        <w:rPr>
          <w:rFonts w:ascii="Verdana" w:hAnsi="Verdana"/>
          <w:sz w:val="16"/>
          <w:szCs w:val="16"/>
        </w:rPr>
        <w:t>.</w:t>
      </w:r>
    </w:p>
    <w:p w:rsidR="004C3012" w:rsidRPr="007014E5" w:rsidRDefault="007B7179" w:rsidP="007014E5">
      <w:pPr>
        <w:jc w:val="both"/>
        <w:rPr>
          <w:bCs/>
        </w:rPr>
      </w:pPr>
      <w:r>
        <w:rPr>
          <w:bCs/>
        </w:rPr>
        <w:t xml:space="preserve">Per le </w:t>
      </w:r>
      <w:r w:rsidRPr="007B7179">
        <w:rPr>
          <w:bCs/>
        </w:rPr>
        <w:t xml:space="preserve">modalità per </w:t>
      </w:r>
      <w:r>
        <w:rPr>
          <w:bCs/>
        </w:rPr>
        <w:t xml:space="preserve">la </w:t>
      </w:r>
      <w:r w:rsidRPr="007B7179">
        <w:rPr>
          <w:bCs/>
        </w:rPr>
        <w:t>richie</w:t>
      </w:r>
      <w:r>
        <w:rPr>
          <w:bCs/>
        </w:rPr>
        <w:t>sta del CFU si prega di contattare le rispettive segreterie didattiche dei Corsi di Studio.</w:t>
      </w:r>
      <w:bookmarkStart w:id="0" w:name="_GoBack"/>
      <w:bookmarkEnd w:id="0"/>
    </w:p>
    <w:sectPr w:rsidR="004C3012" w:rsidRPr="007014E5" w:rsidSect="007014E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0C9"/>
    <w:multiLevelType w:val="hybridMultilevel"/>
    <w:tmpl w:val="AF468C5A"/>
    <w:lvl w:ilvl="0" w:tplc="C85E3800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D5"/>
    <w:rsid w:val="00006A77"/>
    <w:rsid w:val="0006082C"/>
    <w:rsid w:val="001154E7"/>
    <w:rsid w:val="00130DAF"/>
    <w:rsid w:val="001D658F"/>
    <w:rsid w:val="00217760"/>
    <w:rsid w:val="0035755A"/>
    <w:rsid w:val="003B11C5"/>
    <w:rsid w:val="003F20E4"/>
    <w:rsid w:val="00473A31"/>
    <w:rsid w:val="00482094"/>
    <w:rsid w:val="004A015D"/>
    <w:rsid w:val="004B2FF3"/>
    <w:rsid w:val="004C3012"/>
    <w:rsid w:val="004E36E9"/>
    <w:rsid w:val="005D7435"/>
    <w:rsid w:val="005F2C48"/>
    <w:rsid w:val="006265B7"/>
    <w:rsid w:val="00636307"/>
    <w:rsid w:val="006F0D8B"/>
    <w:rsid w:val="007014E5"/>
    <w:rsid w:val="007325FE"/>
    <w:rsid w:val="00793E36"/>
    <w:rsid w:val="007B7179"/>
    <w:rsid w:val="00AB6937"/>
    <w:rsid w:val="00BF247D"/>
    <w:rsid w:val="00C14894"/>
    <w:rsid w:val="00C52DCE"/>
    <w:rsid w:val="00C67CBD"/>
    <w:rsid w:val="00D119D5"/>
    <w:rsid w:val="00DA0135"/>
    <w:rsid w:val="00E14C2F"/>
    <w:rsid w:val="00EA24BF"/>
    <w:rsid w:val="00EB0571"/>
    <w:rsid w:val="00EE06B6"/>
    <w:rsid w:val="00EF384E"/>
    <w:rsid w:val="00F271BE"/>
    <w:rsid w:val="00FB7E7B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9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8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1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9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8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v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Baldissera</dc:creator>
  <cp:lastModifiedBy>Caterina Gallasin</cp:lastModifiedBy>
  <cp:revision>3</cp:revision>
  <cp:lastPrinted>2016-10-12T12:59:00Z</cp:lastPrinted>
  <dcterms:created xsi:type="dcterms:W3CDTF">2016-10-14T07:35:00Z</dcterms:created>
  <dcterms:modified xsi:type="dcterms:W3CDTF">2016-10-14T08:00:00Z</dcterms:modified>
</cp:coreProperties>
</file>