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D" w:rsidRDefault="002208BD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2208BD" w:rsidRPr="00636299" w:rsidRDefault="002208BD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2208BD" w:rsidRPr="00AF3F48" w:rsidTr="00A37E81">
        <w:trPr>
          <w:trHeight w:val="629"/>
        </w:trPr>
        <w:tc>
          <w:tcPr>
            <w:tcW w:w="10077" w:type="dxa"/>
            <w:gridSpan w:val="2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 xml:space="preserve">DOCENTE: Prof. /Dr </w:t>
            </w:r>
            <w:r>
              <w:rPr>
                <w:rFonts w:ascii="Calibri" w:hAnsi="Calibri" w:cs="Arial"/>
                <w:color w:val="0000FF"/>
              </w:rPr>
              <w:t>Orazio</w:t>
            </w:r>
            <w:r w:rsidRPr="00075F72">
              <w:rPr>
                <w:rFonts w:ascii="Calibri" w:hAnsi="Calibri" w:cs="Arial"/>
                <w:color w:val="0000FF"/>
              </w:rPr>
              <w:t xml:space="preserve"> </w:t>
            </w:r>
            <w:r>
              <w:rPr>
                <w:rFonts w:ascii="Calibri" w:hAnsi="Calibri" w:cs="Arial"/>
                <w:b/>
                <w:smallCaps/>
                <w:color w:val="0000FF"/>
              </w:rPr>
              <w:t>Caffo</w:t>
            </w:r>
          </w:p>
        </w:tc>
      </w:tr>
      <w:tr w:rsidR="002208BD" w:rsidRPr="00AF3F48" w:rsidTr="00A37E81">
        <w:trPr>
          <w:trHeight w:val="629"/>
        </w:trPr>
        <w:tc>
          <w:tcPr>
            <w:tcW w:w="10077" w:type="dxa"/>
            <w:gridSpan w:val="2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>I</w:t>
            </w:r>
            <w:r>
              <w:rPr>
                <w:rFonts w:ascii="Calibri" w:hAnsi="Calibri" w:cs="Arial"/>
                <w:color w:val="000080"/>
              </w:rPr>
              <w:t xml:space="preserve">nsegnamento: </w:t>
            </w:r>
            <w:r w:rsidRPr="009361A2">
              <w:rPr>
                <w:rFonts w:ascii="Calibri" w:hAnsi="Calibri" w:cs="Arial"/>
                <w:color w:val="000080"/>
                <w:u w:val="single"/>
              </w:rPr>
              <w:t>Scienze Cliniche</w:t>
            </w:r>
          </w:p>
        </w:tc>
      </w:tr>
      <w:tr w:rsidR="002208BD" w:rsidRPr="00AF3F48" w:rsidTr="00A37E81">
        <w:trPr>
          <w:trHeight w:val="629"/>
        </w:trPr>
        <w:tc>
          <w:tcPr>
            <w:tcW w:w="4973" w:type="dxa"/>
            <w:vAlign w:val="center"/>
          </w:tcPr>
          <w:p w:rsidR="002208BD" w:rsidRPr="00AF3F48" w:rsidRDefault="002208BD" w:rsidP="00A37E81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9361A2">
              <w:rPr>
                <w:rFonts w:ascii="Calibri" w:hAnsi="Calibri" w:cs="Arial"/>
                <w:color w:val="000080"/>
              </w:rPr>
              <w:t xml:space="preserve">MODULO: </w:t>
            </w:r>
            <w:r>
              <w:rPr>
                <w:rFonts w:ascii="Calibri" w:hAnsi="Calibri" w:cs="Arial"/>
                <w:b/>
                <w:smallCaps/>
                <w:color w:val="0000FF"/>
              </w:rPr>
              <w:t>Oncologia medica</w:t>
            </w:r>
          </w:p>
        </w:tc>
        <w:tc>
          <w:tcPr>
            <w:tcW w:w="5104" w:type="dxa"/>
            <w:vAlign w:val="center"/>
          </w:tcPr>
          <w:p w:rsidR="002208BD" w:rsidRPr="00AF3F48" w:rsidRDefault="002208BD" w:rsidP="00A37E81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2208BD" w:rsidRPr="00AF3F48" w:rsidTr="00A37E81">
        <w:trPr>
          <w:trHeight w:val="629"/>
        </w:trPr>
        <w:tc>
          <w:tcPr>
            <w:tcW w:w="4973" w:type="dxa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>CFU Insegnamento: 4</w:t>
            </w:r>
          </w:p>
        </w:tc>
        <w:tc>
          <w:tcPr>
            <w:tcW w:w="5104" w:type="dxa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>CFU  M</w:t>
            </w:r>
            <w:r>
              <w:rPr>
                <w:rFonts w:ascii="Calibri" w:hAnsi="Calibri" w:cs="Arial"/>
                <w:color w:val="000080"/>
              </w:rPr>
              <w:t>ODULO</w:t>
            </w:r>
            <w:r w:rsidRPr="009361A2">
              <w:rPr>
                <w:rFonts w:ascii="Calibri" w:hAnsi="Calibri" w:cs="Arial"/>
                <w:color w:val="000080"/>
              </w:rPr>
              <w:t>: 1</w:t>
            </w:r>
          </w:p>
        </w:tc>
      </w:tr>
      <w:tr w:rsidR="002208BD" w:rsidRPr="00AF3F48" w:rsidTr="00A37E81">
        <w:trPr>
          <w:trHeight w:val="388"/>
        </w:trPr>
        <w:tc>
          <w:tcPr>
            <w:tcW w:w="4973" w:type="dxa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 xml:space="preserve">Anno di corso e semestre: 2 Anno e </w:t>
            </w:r>
            <w:r w:rsidRPr="00A03AED">
              <w:rPr>
                <w:rFonts w:ascii="Calibri" w:hAnsi="Calibri" w:cs="Arial"/>
                <w:color w:val="0000FF"/>
              </w:rPr>
              <w:t>2 Semestre</w:t>
            </w:r>
          </w:p>
        </w:tc>
        <w:tc>
          <w:tcPr>
            <w:tcW w:w="5104" w:type="dxa"/>
            <w:vAlign w:val="center"/>
          </w:tcPr>
          <w:p w:rsidR="002208BD" w:rsidRPr="009361A2" w:rsidRDefault="002208BD" w:rsidP="003143DB">
            <w:pPr>
              <w:pStyle w:val="Header"/>
              <w:rPr>
                <w:rFonts w:ascii="Calibri" w:hAnsi="Calibri" w:cs="Arial"/>
                <w:color w:val="000080"/>
              </w:rPr>
            </w:pPr>
            <w:r w:rsidRPr="009361A2">
              <w:rPr>
                <w:rFonts w:ascii="Calibri" w:hAnsi="Calibri" w:cs="Arial"/>
                <w:color w:val="000080"/>
              </w:rPr>
              <w:t xml:space="preserve">Equivalenti a ore di lezione frontale: </w:t>
            </w:r>
            <w:r w:rsidRPr="00A03AED">
              <w:rPr>
                <w:rFonts w:ascii="Calibri" w:hAnsi="Calibri" w:cs="Arial"/>
                <w:color w:val="0000FF"/>
              </w:rPr>
              <w:t xml:space="preserve">10 </w:t>
            </w:r>
            <w:r w:rsidRPr="009361A2">
              <w:rPr>
                <w:rFonts w:ascii="Calibri" w:hAnsi="Calibri" w:cs="Arial"/>
                <w:color w:val="000080"/>
              </w:rPr>
              <w:t xml:space="preserve"> </w:t>
            </w:r>
          </w:p>
        </w:tc>
      </w:tr>
    </w:tbl>
    <w:p w:rsidR="002208BD" w:rsidRPr="0013731F" w:rsidRDefault="002208BD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Pr="0013731F" w:rsidRDefault="002208BD" w:rsidP="003C16E4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3C16E4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 (n° 3 righe max):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2208BD" w:rsidRPr="007E44C1" w:rsidTr="00283FA6">
        <w:tc>
          <w:tcPr>
            <w:tcW w:w="10112" w:type="dxa"/>
          </w:tcPr>
          <w:p w:rsidR="002208BD" w:rsidRPr="007E44C1" w:rsidRDefault="002208BD" w:rsidP="00A37E81">
            <w:pPr>
              <w:spacing w:before="60" w:after="60"/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Fornire le conoscenze di base sulla biologia dei tumori, sulle principali modalità di diffusione e di presentazione clinica. Fornire gli elementi fondamentali di epidemiologia e delle strategie di prevenzione e diagnosi precoce. Fornire gli elementi fondamentali di diagnosi, stadiazione e di terapia con particolare riguardo ai trattamenti integrati e ai meccanismi di azione dei farmaci chemioterapici, ormonali e biologici.</w:t>
            </w:r>
          </w:p>
        </w:tc>
      </w:tr>
    </w:tbl>
    <w:p w:rsidR="002208BD" w:rsidRPr="00405F0A" w:rsidRDefault="002208BD" w:rsidP="003C16E4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2208BD" w:rsidRPr="00405F0A" w:rsidRDefault="002208BD" w:rsidP="003C16E4">
      <w:pPr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3C16E4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(n° 4 righe max):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2208BD" w:rsidRPr="007E44C1" w:rsidTr="00283FA6">
        <w:tc>
          <w:tcPr>
            <w:tcW w:w="10112" w:type="dxa"/>
          </w:tcPr>
          <w:p w:rsidR="002208BD" w:rsidRPr="007E44C1" w:rsidRDefault="002208BD" w:rsidP="00A37E81">
            <w:pPr>
              <w:spacing w:before="60" w:after="60"/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Biologia dei tumori e apporti di biologia molecolare. Diagnosi e stadiazione, Epidemiologia, prevenzione e diagnosi  precoce. I farmaci in Oncologia (chemioterapici, ormonali e biologici). Le terapie integrate. I percorsi diagnostico-terapeutici dei tumori del polmone, del colon, della mammella e della prostata.</w:t>
            </w:r>
          </w:p>
        </w:tc>
      </w:tr>
    </w:tbl>
    <w:p w:rsidR="002208BD" w:rsidRPr="00405F0A" w:rsidRDefault="002208BD" w:rsidP="003C16E4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2208BD" w:rsidRPr="00405F0A" w:rsidRDefault="002208BD" w:rsidP="003C16E4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2208BD" w:rsidRDefault="002208BD" w:rsidP="003C16E4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208BD" w:rsidRPr="007E44C1" w:rsidTr="00283FA6">
        <w:tc>
          <w:tcPr>
            <w:tcW w:w="10112" w:type="dxa"/>
          </w:tcPr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Biologia dei tumori: ciclo cellulare, oncogeni, invasione e metastatizzazione;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Epidemiologia, Prevenzione e Diagnosi precoce: Incidenza, Prevalenza, mortalità. Fattori di rischio genetici e ambientali. Il fumo di tabacco e l’alimentazione. Gli screening.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Diagnosi e stadiazione : Procedure e sistema TNM.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Le strategie terapeutiche e le terapie integrate chirurgiche – radianti - farmacologiche.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Trattamenti conservativi. La terapia adiuvante e neoadiuvante. 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 farmaci in oncologia: chemioterapia, terapia ormonale, terapia target, terapie di supporto.</w:t>
            </w:r>
          </w:p>
          <w:p w:rsidR="002208BD" w:rsidRDefault="002208BD" w:rsidP="00634BB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La valutazione della risposta.</w:t>
            </w:r>
          </w:p>
          <w:p w:rsidR="002208BD" w:rsidRPr="007E44C1" w:rsidRDefault="002208BD" w:rsidP="00634BBE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Strategie diagnostico-terapeutiche e risultati clinici nel tumore del polmone, del colon, della mammella, della prostata.</w:t>
            </w:r>
          </w:p>
        </w:tc>
      </w:tr>
    </w:tbl>
    <w:p w:rsidR="002208BD" w:rsidRDefault="002208BD" w:rsidP="003C16E4">
      <w:pPr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3C16E4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2208BD" w:rsidRPr="007E44C1" w:rsidTr="00283FA6">
        <w:tc>
          <w:tcPr>
            <w:tcW w:w="10112" w:type="dxa"/>
          </w:tcPr>
          <w:p w:rsidR="002208BD" w:rsidRPr="007E44C1" w:rsidRDefault="002208BD" w:rsidP="00726277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Orale</w:t>
            </w:r>
          </w:p>
        </w:tc>
      </w:tr>
    </w:tbl>
    <w:p w:rsidR="002208BD" w:rsidRPr="00405F0A" w:rsidRDefault="002208BD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Default="002208BD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10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208BD" w:rsidRPr="00AF3F48" w:rsidTr="00A37E81">
        <w:tc>
          <w:tcPr>
            <w:tcW w:w="10112" w:type="dxa"/>
            <w:vAlign w:val="center"/>
          </w:tcPr>
          <w:p w:rsidR="002208BD" w:rsidRPr="00A03AED" w:rsidRDefault="002208BD" w:rsidP="003143DB">
            <w:pPr>
              <w:pStyle w:val="BodyText"/>
              <w:numPr>
                <w:ilvl w:val="0"/>
                <w:numId w:val="18"/>
              </w:numPr>
              <w:rPr>
                <w:rFonts w:ascii="Calibri" w:hAnsi="Calibri"/>
                <w:color w:val="000080"/>
                <w:sz w:val="22"/>
                <w:szCs w:val="22"/>
              </w:rPr>
            </w:pPr>
            <w:r w:rsidRPr="00A03AED">
              <w:rPr>
                <w:rFonts w:ascii="Calibri" w:hAnsi="Calibri"/>
                <w:color w:val="000080"/>
              </w:rPr>
              <w:t>Materiale fornito dal docente</w:t>
            </w:r>
          </w:p>
        </w:tc>
      </w:tr>
    </w:tbl>
    <w:p w:rsidR="002208BD" w:rsidRPr="00405F0A" w:rsidRDefault="002208BD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2208BD" w:rsidRDefault="002208BD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Default="002208BD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208BD" w:rsidRPr="00AF3F48" w:rsidTr="00AF3F48">
        <w:tc>
          <w:tcPr>
            <w:tcW w:w="10112" w:type="dxa"/>
          </w:tcPr>
          <w:p w:rsidR="002208BD" w:rsidRDefault="002208BD" w:rsidP="00501FFB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208BD" w:rsidRDefault="002208BD" w:rsidP="00634BB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405F0A">
              <w:rPr>
                <w:rFonts w:ascii="Maiandra GD" w:hAnsi="Maiandra GD" w:cs="Arial"/>
                <w:color w:val="000080"/>
                <w:sz w:val="22"/>
                <w:szCs w:val="22"/>
              </w:rPr>
              <w:sym w:font="Wingdings 2" w:char="F027"/>
            </w:r>
            <w:r w:rsidRPr="000E64E5">
              <w:rPr>
                <w:rFonts w:ascii="Calibri" w:hAnsi="Calibri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0461 - 902121  - Fax 0461.903364 - e-mail: </w:t>
            </w:r>
            <w:hyperlink r:id="rId7" w:history="1">
              <w:r w:rsidRPr="00B93142">
                <w:rPr>
                  <w:rStyle w:val="Hyperlink"/>
                  <w:rFonts w:ascii="Maiandra GD" w:hAnsi="Maiandra GD" w:cs="Arial"/>
                  <w:sz w:val="22"/>
                  <w:szCs w:val="22"/>
                </w:rPr>
                <w:t>orazio.caffo@apss.tn.it</w:t>
              </w:r>
            </w:hyperlink>
          </w:p>
          <w:p w:rsidR="002208BD" w:rsidRDefault="002208BD" w:rsidP="00634BB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208BD" w:rsidRPr="00AF3F48" w:rsidRDefault="002208BD" w:rsidP="00634BB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 venerdì dalle 14.30 alle 15.30 presso l’UO di oncologia medica dell’Ospedale di Trento previo appuntamento oppure al termine delle lezioni</w:t>
            </w:r>
          </w:p>
        </w:tc>
      </w:tr>
    </w:tbl>
    <w:p w:rsidR="002208BD" w:rsidRDefault="002208BD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208BD" w:rsidRPr="00405F0A" w:rsidRDefault="002208BD" w:rsidP="00E5420E">
      <w:pPr>
        <w:ind w:right="428"/>
        <w:jc w:val="both"/>
      </w:pPr>
      <w:r w:rsidRPr="00405F0A">
        <w:t xml:space="preserve"> </w:t>
      </w:r>
    </w:p>
    <w:sectPr w:rsidR="002208BD" w:rsidRPr="00405F0A" w:rsidSect="005A2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BD" w:rsidRDefault="002208BD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2208BD" w:rsidRDefault="002208BD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Default="002208BD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8BD" w:rsidRDefault="002208BD" w:rsidP="000039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Default="002208BD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08BD" w:rsidRDefault="002208BD" w:rsidP="000039E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Default="00220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BD" w:rsidRDefault="002208BD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2208BD" w:rsidRDefault="002208BD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Default="00220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Pr="004416D7" w:rsidRDefault="002208BD" w:rsidP="007C4E5B">
    <w:pPr>
      <w:jc w:val="center"/>
      <w:rPr>
        <w:rFonts w:ascii="Maiandra GD" w:hAnsi="Maiandra GD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54pt;height:48.9pt;z-index:251660288">
          <v:imagedata r:id="rId1" o:title=""/>
          <w10:wrap type="square" side="right"/>
        </v:shape>
        <o:OLEObject Type="Embed" ProgID="MSPhotoEd.3" ShapeID="_x0000_s2049" DrawAspect="Content" ObjectID="_1423405306" r:id="rId2"/>
      </w:pict>
    </w:r>
    <w:r w:rsidRPr="004416D7">
      <w:rPr>
        <w:rFonts w:ascii="Maiandra GD" w:hAnsi="Maiandra GD" w:cs="Arial"/>
        <w:sz w:val="28"/>
        <w:szCs w:val="28"/>
      </w:rPr>
      <w:t>Università degli Studi di Verona</w:t>
    </w:r>
  </w:p>
  <w:p w:rsidR="002208BD" w:rsidRDefault="002208BD" w:rsidP="007C4E5B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in </w:t>
    </w:r>
    <w:r>
      <w:rPr>
        <w:rFonts w:ascii="Maiandra GD" w:hAnsi="Maiandra GD" w:cs="Arial"/>
        <w:sz w:val="28"/>
        <w:szCs w:val="28"/>
      </w:rPr>
      <w:t xml:space="preserve">Tecniche di Laboratorio Biomedico </w:t>
    </w:r>
  </w:p>
  <w:p w:rsidR="002208BD" w:rsidRDefault="002208BD" w:rsidP="004416D7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>Polo di Rovereto</w:t>
    </w:r>
  </w:p>
  <w:p w:rsidR="002208BD" w:rsidRPr="00E65BB0" w:rsidRDefault="002208BD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Supplement </w:t>
    </w:r>
    <w:r w:rsidRPr="004416D7">
      <w:rPr>
        <w:rFonts w:ascii="Trebuchet MS" w:hAnsi="Trebuchet MS"/>
      </w:rPr>
      <w:t>A.A. 2012/13</w:t>
    </w:r>
  </w:p>
  <w:p w:rsidR="002208BD" w:rsidRDefault="002208BD">
    <w:pPr>
      <w:pStyle w:val="Header"/>
      <w:rPr>
        <w:rFonts w:ascii="Lucida Calligraphy" w:hAnsi="Lucida Calligraphy"/>
      </w:rPr>
    </w:pPr>
  </w:p>
  <w:p w:rsidR="002208BD" w:rsidRPr="007C4E5B" w:rsidRDefault="002208BD" w:rsidP="004416D7">
    <w:pPr>
      <w:pStyle w:val="Header"/>
      <w:pBdr>
        <w:top w:val="single" w:sz="4" w:space="1" w:color="auto"/>
      </w:pBdr>
      <w:rPr>
        <w:rFonts w:ascii="Lucida Calligraphy" w:hAnsi="Lucida Calligraph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BD" w:rsidRDefault="00220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3E6F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B1364"/>
    <w:multiLevelType w:val="hybridMultilevel"/>
    <w:tmpl w:val="2720498E"/>
    <w:lvl w:ilvl="0" w:tplc="D3004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2D5B44"/>
    <w:multiLevelType w:val="hybridMultilevel"/>
    <w:tmpl w:val="058294C8"/>
    <w:lvl w:ilvl="0" w:tplc="8764A6C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C25540"/>
    <w:multiLevelType w:val="hybridMultilevel"/>
    <w:tmpl w:val="769EF7B6"/>
    <w:lvl w:ilvl="0" w:tplc="D3004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5D"/>
    <w:rsid w:val="00001173"/>
    <w:rsid w:val="000039E9"/>
    <w:rsid w:val="000112CF"/>
    <w:rsid w:val="00036D52"/>
    <w:rsid w:val="0007595C"/>
    <w:rsid w:val="00075F72"/>
    <w:rsid w:val="000A7F5A"/>
    <w:rsid w:val="000E64E5"/>
    <w:rsid w:val="0010295E"/>
    <w:rsid w:val="0013731F"/>
    <w:rsid w:val="00177E0A"/>
    <w:rsid w:val="001953D5"/>
    <w:rsid w:val="00195CD0"/>
    <w:rsid w:val="001A4E45"/>
    <w:rsid w:val="001C3718"/>
    <w:rsid w:val="0020592F"/>
    <w:rsid w:val="002208BD"/>
    <w:rsid w:val="00226D61"/>
    <w:rsid w:val="00283FA6"/>
    <w:rsid w:val="0029600C"/>
    <w:rsid w:val="002A5008"/>
    <w:rsid w:val="00303FCD"/>
    <w:rsid w:val="00305003"/>
    <w:rsid w:val="003116B4"/>
    <w:rsid w:val="003143DB"/>
    <w:rsid w:val="0036589D"/>
    <w:rsid w:val="003A1B09"/>
    <w:rsid w:val="003A3A7E"/>
    <w:rsid w:val="003B76BA"/>
    <w:rsid w:val="003C16E4"/>
    <w:rsid w:val="003D1903"/>
    <w:rsid w:val="003D77FF"/>
    <w:rsid w:val="00405F0A"/>
    <w:rsid w:val="00406F62"/>
    <w:rsid w:val="00420831"/>
    <w:rsid w:val="004416D7"/>
    <w:rsid w:val="00444379"/>
    <w:rsid w:val="00487B24"/>
    <w:rsid w:val="00492148"/>
    <w:rsid w:val="004C3C4C"/>
    <w:rsid w:val="004D2760"/>
    <w:rsid w:val="004F248F"/>
    <w:rsid w:val="00501FFB"/>
    <w:rsid w:val="00515B31"/>
    <w:rsid w:val="00530FE6"/>
    <w:rsid w:val="005A2D18"/>
    <w:rsid w:val="005B7182"/>
    <w:rsid w:val="005E5C27"/>
    <w:rsid w:val="005F01A0"/>
    <w:rsid w:val="005F37C5"/>
    <w:rsid w:val="0061505B"/>
    <w:rsid w:val="00634BBE"/>
    <w:rsid w:val="00636299"/>
    <w:rsid w:val="0063686C"/>
    <w:rsid w:val="0064600A"/>
    <w:rsid w:val="00667A26"/>
    <w:rsid w:val="006A03B7"/>
    <w:rsid w:val="006A2263"/>
    <w:rsid w:val="00726277"/>
    <w:rsid w:val="00774E29"/>
    <w:rsid w:val="007754D3"/>
    <w:rsid w:val="00795824"/>
    <w:rsid w:val="00795EF5"/>
    <w:rsid w:val="007C4E5B"/>
    <w:rsid w:val="007E44C1"/>
    <w:rsid w:val="00822504"/>
    <w:rsid w:val="0085687D"/>
    <w:rsid w:val="00895031"/>
    <w:rsid w:val="008C23C8"/>
    <w:rsid w:val="008D17ED"/>
    <w:rsid w:val="008E5756"/>
    <w:rsid w:val="008F4333"/>
    <w:rsid w:val="008F5C07"/>
    <w:rsid w:val="009361A2"/>
    <w:rsid w:val="00954F61"/>
    <w:rsid w:val="009555D3"/>
    <w:rsid w:val="00981E58"/>
    <w:rsid w:val="0099131A"/>
    <w:rsid w:val="009D46AE"/>
    <w:rsid w:val="009E2583"/>
    <w:rsid w:val="009E59DF"/>
    <w:rsid w:val="009F5C55"/>
    <w:rsid w:val="00A03AED"/>
    <w:rsid w:val="00A078AE"/>
    <w:rsid w:val="00A14954"/>
    <w:rsid w:val="00A24CC8"/>
    <w:rsid w:val="00A37E81"/>
    <w:rsid w:val="00A47789"/>
    <w:rsid w:val="00A5374B"/>
    <w:rsid w:val="00A53DA7"/>
    <w:rsid w:val="00A6044D"/>
    <w:rsid w:val="00A717F4"/>
    <w:rsid w:val="00A737A4"/>
    <w:rsid w:val="00A95AD7"/>
    <w:rsid w:val="00AA610C"/>
    <w:rsid w:val="00AB312A"/>
    <w:rsid w:val="00AD4023"/>
    <w:rsid w:val="00AE2F73"/>
    <w:rsid w:val="00AF3F48"/>
    <w:rsid w:val="00AF432A"/>
    <w:rsid w:val="00B24006"/>
    <w:rsid w:val="00B33130"/>
    <w:rsid w:val="00B33FAC"/>
    <w:rsid w:val="00B412B9"/>
    <w:rsid w:val="00B93142"/>
    <w:rsid w:val="00BA2700"/>
    <w:rsid w:val="00BA32A5"/>
    <w:rsid w:val="00BA5A74"/>
    <w:rsid w:val="00BB447F"/>
    <w:rsid w:val="00BC1168"/>
    <w:rsid w:val="00BF4009"/>
    <w:rsid w:val="00C10038"/>
    <w:rsid w:val="00C417DC"/>
    <w:rsid w:val="00C74CEA"/>
    <w:rsid w:val="00C8362A"/>
    <w:rsid w:val="00C87384"/>
    <w:rsid w:val="00C91CA2"/>
    <w:rsid w:val="00CD0BD8"/>
    <w:rsid w:val="00CD4D69"/>
    <w:rsid w:val="00CE0985"/>
    <w:rsid w:val="00D06D02"/>
    <w:rsid w:val="00D06EE1"/>
    <w:rsid w:val="00D2346C"/>
    <w:rsid w:val="00D5430E"/>
    <w:rsid w:val="00D749F6"/>
    <w:rsid w:val="00D9015D"/>
    <w:rsid w:val="00D971E1"/>
    <w:rsid w:val="00DA0FA6"/>
    <w:rsid w:val="00DF6FBA"/>
    <w:rsid w:val="00E2524F"/>
    <w:rsid w:val="00E53895"/>
    <w:rsid w:val="00E5420E"/>
    <w:rsid w:val="00E65BB0"/>
    <w:rsid w:val="00E70A6C"/>
    <w:rsid w:val="00EA1353"/>
    <w:rsid w:val="00EC0514"/>
    <w:rsid w:val="00EC47C1"/>
    <w:rsid w:val="00ED30B3"/>
    <w:rsid w:val="00F00035"/>
    <w:rsid w:val="00F17F5E"/>
    <w:rsid w:val="00F21F59"/>
    <w:rsid w:val="00F534C2"/>
    <w:rsid w:val="00F80D8A"/>
    <w:rsid w:val="00F97C09"/>
    <w:rsid w:val="00FA095B"/>
    <w:rsid w:val="00FC3E25"/>
    <w:rsid w:val="00FC5CD0"/>
    <w:rsid w:val="00FD2E2D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F4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7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0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046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A717F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Heading9"/>
    <w:uiPriority w:val="99"/>
    <w:rsid w:val="00A717F4"/>
    <w:pPr>
      <w:jc w:val="center"/>
    </w:pPr>
    <w:rPr>
      <w:rFonts w:cs="Times New Roman"/>
      <w:b/>
      <w:bCs/>
      <w:sz w:val="4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1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17F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17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7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46"/>
    <w:rPr>
      <w:sz w:val="0"/>
      <w:szCs w:val="0"/>
    </w:rPr>
  </w:style>
  <w:style w:type="character" w:styleId="PageNumber">
    <w:name w:val="page number"/>
    <w:basedOn w:val="DefaultParagraphFont"/>
    <w:uiPriority w:val="99"/>
    <w:rsid w:val="0000117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74E2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91CA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7E81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azio.caffo@apss.t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dc:description/>
  <cp:lastModifiedBy>532531</cp:lastModifiedBy>
  <cp:revision>3</cp:revision>
  <cp:lastPrinted>2005-03-10T11:46:00Z</cp:lastPrinted>
  <dcterms:created xsi:type="dcterms:W3CDTF">2013-02-26T08:22:00Z</dcterms:created>
  <dcterms:modified xsi:type="dcterms:W3CDTF">2013-02-26T16:35:00Z</dcterms:modified>
</cp:coreProperties>
</file>